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D5" w:rsidRDefault="00E426D5">
      <w:pPr>
        <w:pStyle w:val="1"/>
        <w:spacing w:after="27" w:line="259" w:lineRule="auto"/>
        <w:ind w:left="0" w:firstLine="0"/>
        <w:jc w:val="center"/>
      </w:pPr>
      <w:bookmarkStart w:id="0" w:name="_GoBack"/>
      <w:bookmarkEnd w:id="0"/>
    </w:p>
    <w:p w:rsidR="009D61E5" w:rsidRDefault="00177440" w:rsidP="009D61E5">
      <w:pPr>
        <w:spacing w:after="0" w:line="381" w:lineRule="auto"/>
        <w:ind w:left="1001" w:right="66" w:hanging="996"/>
        <w:jc w:val="center"/>
        <w:rPr>
          <w:sz w:val="28"/>
          <w:szCs w:val="28"/>
        </w:rPr>
      </w:pPr>
      <w:r w:rsidRPr="009D61E5">
        <w:rPr>
          <w:sz w:val="28"/>
          <w:szCs w:val="28"/>
        </w:rPr>
        <w:t>Муниципальное  бюджетное общеобразовательное учреждение Аксайского района</w:t>
      </w:r>
    </w:p>
    <w:p w:rsidR="00420E6A" w:rsidRPr="009D61E5" w:rsidRDefault="00420E6A" w:rsidP="009D61E5">
      <w:pPr>
        <w:spacing w:after="0" w:line="381" w:lineRule="auto"/>
        <w:ind w:left="1001" w:right="66" w:hanging="996"/>
        <w:jc w:val="center"/>
        <w:rPr>
          <w:sz w:val="28"/>
          <w:szCs w:val="28"/>
        </w:rPr>
      </w:pPr>
      <w:r w:rsidRPr="009D61E5">
        <w:rPr>
          <w:sz w:val="28"/>
          <w:szCs w:val="28"/>
        </w:rPr>
        <w:t>Дивненская средняя общеобразовательная школа</w:t>
      </w:r>
    </w:p>
    <w:p w:rsidR="00E426D5" w:rsidRPr="009D61E5" w:rsidRDefault="00177440" w:rsidP="00420E6A">
      <w:pPr>
        <w:spacing w:after="48" w:line="381" w:lineRule="auto"/>
        <w:ind w:left="1001" w:right="66" w:hanging="996"/>
        <w:jc w:val="center"/>
        <w:rPr>
          <w:sz w:val="28"/>
          <w:szCs w:val="28"/>
        </w:rPr>
      </w:pPr>
      <w:r w:rsidRPr="009D61E5">
        <w:rPr>
          <w:sz w:val="28"/>
          <w:szCs w:val="28"/>
        </w:rPr>
        <w:t>П Р И К А З</w:t>
      </w:r>
    </w:p>
    <w:p w:rsidR="00E426D5" w:rsidRDefault="00420E6A">
      <w:pPr>
        <w:spacing w:after="292"/>
        <w:ind w:left="-5" w:right="45"/>
      </w:pPr>
      <w:r>
        <w:t>16.03.2022                                                                                                                            № 27</w:t>
      </w:r>
    </w:p>
    <w:p w:rsidR="00E426D5" w:rsidRDefault="00177440">
      <w:pPr>
        <w:pStyle w:val="1"/>
        <w:spacing w:after="2"/>
        <w:ind w:left="-5" w:right="1238"/>
      </w:pPr>
      <w:r>
        <w:t>Об организации обучения по ФГОС НОО и ФГОС ООО,</w:t>
      </w:r>
      <w:r>
        <w:rPr>
          <w:b w:val="0"/>
          <w:sz w:val="22"/>
        </w:rPr>
        <w:t xml:space="preserve"> </w:t>
      </w:r>
      <w:r>
        <w:t>утвержденных в 2021 году</w:t>
      </w:r>
      <w:r>
        <w:rPr>
          <w:b w:val="0"/>
        </w:rPr>
        <w:t xml:space="preserve"> </w:t>
      </w:r>
    </w:p>
    <w:p w:rsidR="00E426D5" w:rsidRDefault="00177440">
      <w:pPr>
        <w:ind w:left="-15" w:right="45" w:firstLine="720"/>
      </w:pPr>
      <w:r>
        <w:t xml:space="preserve">На основании статьи 28 Федерального закона от 29.12.2012 № 273-ФЗ «Об образовании в Российской Федерации», приказа Минпросвещения от 31.05.2021 № 286 </w:t>
      </w:r>
    </w:p>
    <w:p w:rsidR="00E426D5" w:rsidRDefault="00177440">
      <w:pPr>
        <w:ind w:left="-5" w:right="45"/>
      </w:pPr>
      <w:r>
        <w:t xml:space="preserve">«Об утверждении федерального государственного образовательного стандарта начального общего образования», приказа Минпросвещения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 </w:t>
      </w:r>
    </w:p>
    <w:p w:rsidR="00E426D5" w:rsidRDefault="00177440">
      <w:pPr>
        <w:ind w:left="-5" w:right="45"/>
      </w:pPr>
      <w:r>
        <w:t xml:space="preserve">ПРИКАЗЫВАЮ: </w:t>
      </w:r>
    </w:p>
    <w:p w:rsidR="00E426D5" w:rsidRDefault="00177440">
      <w:pPr>
        <w:numPr>
          <w:ilvl w:val="0"/>
          <w:numId w:val="1"/>
        </w:numPr>
        <w:ind w:right="45" w:hanging="240"/>
      </w:pPr>
      <w:r>
        <w:t xml:space="preserve">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</w:t>
      </w:r>
      <w:r w:rsidR="00420E6A">
        <w:t>Дивненской СОШ</w:t>
      </w:r>
      <w:r>
        <w:t xml:space="preserve"> (далее – рабочая группа, ФГОС НОО – 2021, ФГОС ООО – 2021) в следующем составе: </w:t>
      </w:r>
    </w:p>
    <w:p w:rsidR="00420E6A" w:rsidRDefault="00420E6A" w:rsidP="00420E6A">
      <w:pPr>
        <w:ind w:left="240" w:right="45" w:firstLine="0"/>
      </w:pPr>
      <w:r w:rsidRPr="00420E6A">
        <w:t>Руководитель рабочей группы</w:t>
      </w:r>
      <w:r>
        <w:t xml:space="preserve"> - з</w:t>
      </w:r>
      <w:r w:rsidRPr="00420E6A">
        <w:t>аместитель директора по УВР Тепугян Л.В.</w:t>
      </w:r>
      <w:r>
        <w:t>;</w:t>
      </w:r>
    </w:p>
    <w:p w:rsidR="00420E6A" w:rsidRDefault="00420E6A" w:rsidP="00420E6A">
      <w:pPr>
        <w:ind w:left="240" w:right="45" w:firstLine="0"/>
      </w:pPr>
      <w:r w:rsidRPr="00420E6A">
        <w:t>Члены рабочей группы</w:t>
      </w:r>
      <w:r>
        <w:t xml:space="preserve"> – руководители ЦМО - </w:t>
      </w:r>
      <w:r w:rsidRPr="00420E6A">
        <w:t>Танюкевич С.В.</w:t>
      </w:r>
      <w:r>
        <w:t xml:space="preserve">, </w:t>
      </w:r>
      <w:r w:rsidRPr="00420E6A">
        <w:t>Метелева И.Г.</w:t>
      </w:r>
      <w:r>
        <w:t>, Павлова Н.Н., Попова С.В.</w:t>
      </w:r>
    </w:p>
    <w:p w:rsidR="00E426D5" w:rsidRDefault="00177440">
      <w:pPr>
        <w:numPr>
          <w:ilvl w:val="0"/>
          <w:numId w:val="1"/>
        </w:numPr>
        <w:ind w:right="45" w:hanging="240"/>
      </w:pPr>
      <w:r>
        <w:t xml:space="preserve">Утвердить: </w:t>
      </w:r>
    </w:p>
    <w:p w:rsidR="00E426D5" w:rsidRDefault="00177440">
      <w:pPr>
        <w:numPr>
          <w:ilvl w:val="1"/>
          <w:numId w:val="1"/>
        </w:numPr>
        <w:ind w:right="45" w:hanging="360"/>
      </w:pPr>
      <w:r>
        <w:t xml:space="preserve">план ввода обучения по ФГОС НОО – 2021, ФГОС ООО – 2021 на 2021-2027 годы (приложение 1); </w:t>
      </w:r>
    </w:p>
    <w:p w:rsidR="00E426D5" w:rsidRDefault="00177440">
      <w:pPr>
        <w:numPr>
          <w:ilvl w:val="1"/>
          <w:numId w:val="1"/>
        </w:numPr>
        <w:ind w:right="45" w:hanging="360"/>
      </w:pPr>
      <w:r>
        <w:t xml:space="preserve">положение о рабочей группе (приложение 2). </w:t>
      </w:r>
    </w:p>
    <w:p w:rsidR="00E426D5" w:rsidRDefault="00177440">
      <w:pPr>
        <w:numPr>
          <w:ilvl w:val="0"/>
          <w:numId w:val="1"/>
        </w:numPr>
        <w:spacing w:after="274"/>
        <w:ind w:right="45" w:hanging="240"/>
      </w:pPr>
      <w:r>
        <w:t xml:space="preserve">Контроль исполнения приказа оставляю за собой. </w:t>
      </w:r>
    </w:p>
    <w:p w:rsidR="00E426D5" w:rsidRDefault="00420E6A">
      <w:pPr>
        <w:spacing w:after="3" w:line="259" w:lineRule="auto"/>
        <w:ind w:left="-5"/>
        <w:jc w:val="left"/>
      </w:pPr>
      <w:r>
        <w:t>Директор МБОУ Дивненской СОШ                                  И.В. Щербак</w:t>
      </w: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420E6A" w:rsidRDefault="00420E6A">
      <w:pPr>
        <w:spacing w:after="3" w:line="259" w:lineRule="auto"/>
        <w:ind w:left="-5"/>
        <w:jc w:val="left"/>
      </w:pPr>
    </w:p>
    <w:p w:rsidR="00E426D5" w:rsidRDefault="00177440">
      <w:pPr>
        <w:spacing w:after="281" w:line="259" w:lineRule="auto"/>
        <w:ind w:right="45"/>
        <w:jc w:val="right"/>
      </w:pPr>
      <w:r>
        <w:rPr>
          <w:sz w:val="22"/>
        </w:rPr>
        <w:t xml:space="preserve">Приложение № 1 к приказу от </w:t>
      </w:r>
      <w:r w:rsidR="00420E6A">
        <w:rPr>
          <w:sz w:val="22"/>
        </w:rPr>
        <w:t>16</w:t>
      </w:r>
      <w:r>
        <w:rPr>
          <w:sz w:val="22"/>
        </w:rPr>
        <w:t>.</w:t>
      </w:r>
      <w:r w:rsidR="00420E6A">
        <w:rPr>
          <w:sz w:val="22"/>
        </w:rPr>
        <w:t>03</w:t>
      </w:r>
      <w:r>
        <w:rPr>
          <w:sz w:val="22"/>
        </w:rPr>
        <w:t>.2</w:t>
      </w:r>
      <w:r w:rsidR="00420E6A">
        <w:rPr>
          <w:sz w:val="22"/>
        </w:rPr>
        <w:t>022</w:t>
      </w:r>
      <w:r>
        <w:rPr>
          <w:sz w:val="22"/>
        </w:rPr>
        <w:t xml:space="preserve"> №  </w:t>
      </w:r>
      <w:r w:rsidR="00420E6A">
        <w:rPr>
          <w:sz w:val="22"/>
        </w:rPr>
        <w:t>27</w:t>
      </w:r>
      <w:r>
        <w:t xml:space="preserve"> </w:t>
      </w:r>
      <w:r>
        <w:rPr>
          <w:sz w:val="22"/>
        </w:rPr>
        <w:t xml:space="preserve"> </w:t>
      </w:r>
    </w:p>
    <w:p w:rsidR="00E426D5" w:rsidRDefault="00177440">
      <w:pPr>
        <w:spacing w:after="21" w:line="259" w:lineRule="auto"/>
        <w:ind w:left="1851"/>
        <w:jc w:val="left"/>
      </w:pPr>
      <w:r>
        <w:rPr>
          <w:b/>
          <w:sz w:val="22"/>
        </w:rPr>
        <w:t xml:space="preserve">Дорожная карта реализации научно-методического и  </w:t>
      </w:r>
    </w:p>
    <w:p w:rsidR="00E426D5" w:rsidRDefault="00177440">
      <w:pPr>
        <w:spacing w:after="60" w:line="259" w:lineRule="auto"/>
        <w:ind w:left="237"/>
        <w:jc w:val="left"/>
      </w:pPr>
      <w:r>
        <w:rPr>
          <w:b/>
          <w:sz w:val="22"/>
        </w:rPr>
        <w:t xml:space="preserve">нормативно-правового обеспечения введения ФГОС НОО – 2021, ФГОС ООО-2021 в </w:t>
      </w:r>
    </w:p>
    <w:p w:rsidR="00E426D5" w:rsidRDefault="00177440">
      <w:pPr>
        <w:spacing w:after="0" w:line="259" w:lineRule="auto"/>
        <w:ind w:left="0" w:right="61" w:firstLine="0"/>
        <w:jc w:val="center"/>
      </w:pPr>
      <w:r>
        <w:rPr>
          <w:b/>
          <w:sz w:val="22"/>
        </w:rPr>
        <w:t xml:space="preserve">МБОУ </w:t>
      </w:r>
      <w:r w:rsidR="00420E6A">
        <w:rPr>
          <w:b/>
          <w:sz w:val="22"/>
        </w:rPr>
        <w:t>Дивненской СОШ</w:t>
      </w:r>
      <w:r>
        <w:rPr>
          <w:b/>
          <w:sz w:val="22"/>
        </w:rPr>
        <w:t xml:space="preserve"> на 2021-2027гг </w:t>
      </w:r>
    </w:p>
    <w:tbl>
      <w:tblPr>
        <w:tblStyle w:val="TableGrid"/>
        <w:tblW w:w="10068" w:type="dxa"/>
        <w:tblInd w:w="-42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12"/>
        <w:gridCol w:w="2358"/>
        <w:gridCol w:w="1364"/>
        <w:gridCol w:w="2197"/>
        <w:gridCol w:w="2063"/>
        <w:gridCol w:w="1358"/>
        <w:gridCol w:w="216"/>
      </w:tblGrid>
      <w:tr w:rsidR="00E426D5" w:rsidTr="0057194D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49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содержание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сроки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участники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 xml:space="preserve">ответственный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</w:t>
            </w:r>
          </w:p>
        </w:tc>
      </w:tr>
      <w:tr w:rsidR="00E426D5" w:rsidTr="0057194D">
        <w:trPr>
          <w:trHeight w:val="12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right="67" w:firstLine="0"/>
              <w:jc w:val="left"/>
            </w:pPr>
            <w:r>
              <w:rPr>
                <w:sz w:val="22"/>
              </w:rPr>
              <w:t xml:space="preserve">Актуализировать программу развития </w:t>
            </w:r>
            <w:r w:rsidR="0057194D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 норм</w:t>
            </w:r>
            <w:r w:rsidR="0057194D">
              <w:rPr>
                <w:sz w:val="22"/>
              </w:rPr>
              <w:t>ами</w:t>
            </w:r>
            <w:r>
              <w:rPr>
                <w:sz w:val="22"/>
              </w:rPr>
              <w:t xml:space="preserve"> ФГОС НОО – 2021 и ФГОС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57194D" w:rsidP="0017543F">
            <w:pPr>
              <w:spacing w:after="0" w:line="240" w:lineRule="auto"/>
              <w:ind w:left="108" w:right="22" w:firstLine="0"/>
              <w:jc w:val="left"/>
            </w:pPr>
            <w:r>
              <w:rPr>
                <w:sz w:val="22"/>
              </w:rPr>
              <w:t>март</w:t>
            </w:r>
            <w:r w:rsidR="00177440">
              <w:rPr>
                <w:sz w:val="22"/>
              </w:rPr>
              <w:t xml:space="preserve">– </w:t>
            </w:r>
            <w:r>
              <w:rPr>
                <w:sz w:val="22"/>
              </w:rPr>
              <w:t>апрель</w:t>
            </w:r>
            <w:r w:rsidR="00177440">
              <w:rPr>
                <w:sz w:val="22"/>
              </w:rPr>
              <w:t xml:space="preserve"> 202</w:t>
            </w:r>
            <w:r>
              <w:rPr>
                <w:sz w:val="22"/>
              </w:rPr>
              <w:t>2</w:t>
            </w:r>
            <w:r w:rsidR="00177440">
              <w:rPr>
                <w:sz w:val="22"/>
              </w:rPr>
              <w:t xml:space="preserve"> года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6D5" w:rsidRDefault="00177440" w:rsidP="0017543F">
            <w:pPr>
              <w:spacing w:after="0" w:line="240" w:lineRule="auto"/>
              <w:ind w:left="108" w:right="-13" w:firstLine="0"/>
              <w:jc w:val="left"/>
            </w:pPr>
            <w:r>
              <w:rPr>
                <w:sz w:val="22"/>
              </w:rPr>
              <w:t xml:space="preserve">Обновленная программа развития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6D5" w:rsidRDefault="00E426D5" w:rsidP="0017543F">
            <w:pPr>
              <w:spacing w:after="160" w:line="240" w:lineRule="auto"/>
              <w:ind w:left="0" w:firstLine="0"/>
              <w:jc w:val="left"/>
            </w:pPr>
          </w:p>
        </w:tc>
      </w:tr>
      <w:tr w:rsidR="00E426D5" w:rsidTr="0057194D">
        <w:trPr>
          <w:trHeight w:val="15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Разработать ООП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НОО в соответствии с ФГОС НОО – 2021 и примерной образовательной программой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>01.0</w:t>
            </w:r>
            <w:r w:rsidR="0057194D">
              <w:rPr>
                <w:sz w:val="22"/>
              </w:rPr>
              <w:t>5</w:t>
            </w:r>
            <w:r>
              <w:rPr>
                <w:sz w:val="22"/>
              </w:rPr>
              <w:t xml:space="preserve">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>Тепугян Л.В.</w:t>
            </w:r>
            <w:r w:rsidR="00177440"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6D5" w:rsidRDefault="00E426D5" w:rsidP="0017543F">
            <w:pPr>
              <w:spacing w:after="160" w:line="240" w:lineRule="auto"/>
              <w:ind w:left="0" w:firstLine="0"/>
              <w:jc w:val="left"/>
            </w:pPr>
          </w:p>
        </w:tc>
      </w:tr>
      <w:tr w:rsidR="00E426D5" w:rsidTr="0057194D">
        <w:trPr>
          <w:trHeight w:val="27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2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Внести изменения в ООП НОО в </w:t>
            </w:r>
          </w:p>
          <w:p w:rsidR="00E426D5" w:rsidRDefault="00177440" w:rsidP="0017543F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E426D5" w:rsidRDefault="00177440" w:rsidP="0017543F">
            <w:pPr>
              <w:spacing w:after="0" w:line="240" w:lineRule="auto"/>
              <w:ind w:left="108" w:right="106" w:firstLine="0"/>
            </w:pPr>
            <w:r>
              <w:rPr>
                <w:sz w:val="22"/>
              </w:rPr>
              <w:t xml:space="preserve">2023, 2024, 2025, 2026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57194D" w:rsidP="0017543F">
            <w:pPr>
              <w:spacing w:after="299" w:line="240" w:lineRule="auto"/>
              <w:ind w:left="108" w:firstLine="0"/>
              <w:jc w:val="left"/>
            </w:pPr>
            <w:r>
              <w:t>Тепугян Л.В.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6D5" w:rsidRDefault="00177440" w:rsidP="0017543F">
            <w:pPr>
              <w:spacing w:after="2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Приказ внесении </w:t>
            </w:r>
          </w:p>
          <w:p w:rsidR="00E426D5" w:rsidRDefault="00177440" w:rsidP="0017543F">
            <w:pPr>
              <w:spacing w:after="1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изменений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7" w:hanging="7"/>
              <w:jc w:val="left"/>
            </w:pPr>
            <w:r>
              <w:rPr>
                <w:sz w:val="22"/>
              </w:rPr>
              <w:t xml:space="preserve">о в </w:t>
            </w:r>
          </w:p>
        </w:tc>
      </w:tr>
      <w:tr w:rsidR="00E426D5" w:rsidTr="0057194D">
        <w:trPr>
          <w:trHeight w:val="1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Разработать ООП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в соответствии с ФГОС ООО – 2021 и примерной образовательной программой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01.06.2022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>Тепугян Л.В.</w:t>
            </w:r>
            <w:r w:rsidR="00177440"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ООО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6D5" w:rsidRDefault="00E426D5" w:rsidP="0017543F">
            <w:pPr>
              <w:spacing w:after="160" w:line="240" w:lineRule="auto"/>
              <w:ind w:left="0" w:firstLine="0"/>
              <w:jc w:val="left"/>
            </w:pPr>
          </w:p>
        </w:tc>
      </w:tr>
      <w:tr w:rsidR="00E426D5" w:rsidTr="0057194D">
        <w:trPr>
          <w:trHeight w:val="27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4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Внести изменения в ООП ООО </w:t>
            </w:r>
          </w:p>
          <w:p w:rsidR="00E426D5" w:rsidRDefault="00177440" w:rsidP="0017543F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в 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2023, 2024, </w:t>
            </w:r>
          </w:p>
          <w:p w:rsidR="00E426D5" w:rsidRDefault="00177440" w:rsidP="0017543F">
            <w:pPr>
              <w:spacing w:after="2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2025, 2026,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2027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299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  <w:r w:rsidR="0057194D">
              <w:t>Тепугян Л.В.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6D5" w:rsidRDefault="00177440" w:rsidP="0017543F">
            <w:pPr>
              <w:spacing w:after="43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Приказ внесении изменений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ООО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7" w:hanging="7"/>
              <w:jc w:val="left"/>
            </w:pPr>
            <w:r>
              <w:rPr>
                <w:sz w:val="22"/>
              </w:rPr>
              <w:t xml:space="preserve">о в </w:t>
            </w:r>
          </w:p>
        </w:tc>
      </w:tr>
      <w:tr w:rsidR="00E426D5" w:rsidTr="0057194D">
        <w:trPr>
          <w:trHeight w:val="2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right="69" w:firstLine="0"/>
              <w:jc w:val="left"/>
            </w:pPr>
            <w:r>
              <w:rPr>
                <w:sz w:val="22"/>
              </w:rPr>
              <w:t xml:space="preserve">Провести классное родительское собрание в 1–4-х классах. Предложить родителям (законным представителям) дать письменное согласие </w:t>
            </w:r>
          </w:p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обучение детей по ФГОС НОО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right="10" w:firstLine="0"/>
              <w:jc w:val="left"/>
            </w:pPr>
            <w:r>
              <w:rPr>
                <w:sz w:val="22"/>
              </w:rPr>
              <w:t xml:space="preserve">Апрель 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Родители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right="106" w:firstLine="0"/>
            </w:pPr>
            <w:r>
              <w:rPr>
                <w:sz w:val="22"/>
              </w:rPr>
              <w:t xml:space="preserve">Классные руководители 1–4х классов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D5" w:rsidRDefault="00177440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Протокол, письменные согласия </w:t>
            </w:r>
          </w:p>
        </w:tc>
      </w:tr>
      <w:tr w:rsidR="0057194D" w:rsidTr="0057194D">
        <w:trPr>
          <w:trHeight w:val="2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255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7 </w:t>
            </w:r>
          </w:p>
          <w:p w:rsidR="0057194D" w:rsidRDefault="0057194D" w:rsidP="0017543F">
            <w:pPr>
              <w:spacing w:after="0" w:line="240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right="202" w:firstLine="0"/>
              <w:jc w:val="left"/>
            </w:pPr>
            <w:r>
              <w:rPr>
                <w:sz w:val="22"/>
              </w:rPr>
              <w:t xml:space="preserve">Провести классное родительское собрание в 5–9х классах. Предложить родителям (законным представителям) дать письменное согласие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обучение детей по ФГОС ООО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right="5" w:firstLine="0"/>
              <w:jc w:val="left"/>
            </w:pPr>
            <w:r>
              <w:rPr>
                <w:sz w:val="22"/>
              </w:rPr>
              <w:t xml:space="preserve">Апрель 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Родители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right="101" w:firstLine="0"/>
            </w:pPr>
            <w:r>
              <w:rPr>
                <w:sz w:val="22"/>
              </w:rPr>
              <w:t xml:space="preserve">Классные руководители 5–9х классов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Протокол, письменные согласия </w:t>
            </w:r>
          </w:p>
        </w:tc>
      </w:tr>
      <w:tr w:rsidR="0057194D" w:rsidTr="0017543F">
        <w:trPr>
          <w:trHeight w:val="15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right="68" w:firstLine="0"/>
              <w:jc w:val="left"/>
            </w:pPr>
            <w:r>
              <w:rPr>
                <w:sz w:val="22"/>
              </w:rPr>
              <w:t xml:space="preserve">Провести педагогические советы, посвященные вопросам подготовки к введению и реализации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30" w:line="240" w:lineRule="auto"/>
              <w:ind w:left="108" w:right="100" w:firstLine="0"/>
            </w:pPr>
            <w:r>
              <w:rPr>
                <w:sz w:val="22"/>
              </w:rPr>
              <w:t xml:space="preserve">Март и август 2022, август 2023, 2024, 2025,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2026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tabs>
                <w:tab w:val="center" w:pos="483"/>
                <w:tab w:val="center" w:pos="1745"/>
              </w:tabs>
              <w:spacing w:after="25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Рабочая </w:t>
            </w:r>
            <w:r>
              <w:rPr>
                <w:sz w:val="22"/>
              </w:rPr>
              <w:tab/>
              <w:t xml:space="preserve">группа, </w:t>
            </w:r>
          </w:p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педагоги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 </w:t>
            </w:r>
          </w:p>
        </w:tc>
      </w:tr>
      <w:tr w:rsidR="0057194D" w:rsidTr="0017543F">
        <w:trPr>
          <w:trHeight w:val="8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Создание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Координационного </w:t>
            </w:r>
          </w:p>
          <w:p w:rsidR="0057194D" w:rsidRDefault="0057194D" w:rsidP="0017543F">
            <w:pPr>
              <w:spacing w:after="16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Совета по введению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ФГОС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Сентябрь 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Педагогический коллектив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t xml:space="preserve">Директор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 </w:t>
            </w:r>
          </w:p>
        </w:tc>
      </w:tr>
      <w:tr w:rsidR="0057194D" w:rsidTr="0017543F">
        <w:trPr>
          <w:trHeight w:val="202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44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8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Провести инвентаризацию материально-технической базы школы для введения обучения по ФГОС НОО – 2021 и ФГОС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Ноябрь 2021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Инвентаризационная  комиссия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Анопка И.Н.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194D" w:rsidTr="0017543F">
        <w:trPr>
          <w:trHeight w:val="168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254" w:line="240" w:lineRule="auto"/>
              <w:ind w:left="144" w:firstLine="0"/>
              <w:jc w:val="left"/>
            </w:pPr>
            <w:r>
              <w:rPr>
                <w:sz w:val="22"/>
              </w:rPr>
              <w:t>11</w:t>
            </w:r>
          </w:p>
          <w:p w:rsidR="0057194D" w:rsidRDefault="0057194D" w:rsidP="0017543F">
            <w:pPr>
              <w:spacing w:after="0" w:line="240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6" w:line="240" w:lineRule="auto"/>
              <w:ind w:left="108" w:right="96" w:firstLine="0"/>
              <w:jc w:val="left"/>
            </w:pPr>
            <w:r>
              <w:rPr>
                <w:sz w:val="22"/>
              </w:rPr>
              <w:t xml:space="preserve">Привести материально-технические ресурсы в соответствие с требованиями ФГОС НОО – 2021 и ФГОС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2021–2026 годы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Отчет </w:t>
            </w:r>
          </w:p>
        </w:tc>
      </w:tr>
      <w:tr w:rsidR="0057194D" w:rsidTr="0057194D">
        <w:trPr>
          <w:trHeight w:val="2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44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Направить учителей 1–9-х классов на повышение квалификации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25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2021-2022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tabs>
                <w:tab w:val="center" w:pos="501"/>
                <w:tab w:val="center" w:pos="1837"/>
              </w:tabs>
              <w:spacing w:after="25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1–9-х </w:t>
            </w:r>
          </w:p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классов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194D" w:rsidTr="0017543F">
        <w:trPr>
          <w:trHeight w:val="69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44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Pr="0057194D" w:rsidRDefault="0057194D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 xml:space="preserve">Разместить ФГОС </w:t>
            </w:r>
          </w:p>
          <w:p w:rsidR="0057194D" w:rsidRPr="0057194D" w:rsidRDefault="0057194D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 xml:space="preserve">НОО – 2021 и ООП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>НОО на сайте школы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01.04.2022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0" w:line="240" w:lineRule="auto"/>
              <w:ind w:left="0" w:firstLine="0"/>
              <w:jc w:val="left"/>
            </w:pPr>
            <w: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4D" w:rsidRDefault="0057194D" w:rsidP="0017543F">
            <w:pPr>
              <w:spacing w:after="19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Информация </w:t>
            </w:r>
          </w:p>
          <w:p w:rsidR="0057194D" w:rsidRDefault="0057194D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сайте </w:t>
            </w:r>
          </w:p>
        </w:tc>
      </w:tr>
      <w:tr w:rsidR="0017543F" w:rsidTr="0017543F">
        <w:trPr>
          <w:trHeight w:val="7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3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Разместить ФГОС ООО – 2021 и ООП </w:t>
            </w:r>
          </w:p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ООО на сайте школы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01.06.2022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16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Информация </w:t>
            </w:r>
          </w:p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на сайте </w:t>
            </w:r>
          </w:p>
        </w:tc>
      </w:tr>
      <w:tr w:rsidR="0017543F" w:rsidTr="0017543F">
        <w:trPr>
          <w:trHeight w:val="8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Оформление страницы сайта «Работа по ФГОС 2021»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Педагогический коллектив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Pr="0017543F" w:rsidRDefault="0017543F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7543F">
              <w:rPr>
                <w:sz w:val="22"/>
              </w:rPr>
              <w:t xml:space="preserve">Информация </w:t>
            </w:r>
          </w:p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на сайте</w:t>
            </w:r>
          </w:p>
        </w:tc>
      </w:tr>
      <w:tr w:rsidR="0017543F" w:rsidTr="0017543F">
        <w:trPr>
          <w:trHeight w:val="18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Проведение родительского собрания для будущих первоклассников  «Особенности образовательного стандарта -2021».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Май 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tabs>
                <w:tab w:val="right" w:pos="2199"/>
              </w:tabs>
              <w:spacing w:after="2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Учитель 1 класса</w:t>
            </w:r>
          </w:p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Рогова Г.А.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543F" w:rsidTr="0017543F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Организация консультаций для родителей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543F" w:rsidTr="0017543F">
        <w:trPr>
          <w:trHeight w:val="68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firstLine="0"/>
              <w:jc w:val="left"/>
            </w:pPr>
            <w:r>
              <w:t>18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Формирование банка опыта учителей 1и 5 классов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543F" w:rsidTr="0017543F">
        <w:trPr>
          <w:trHeight w:val="7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firstLine="0"/>
              <w:jc w:val="left"/>
            </w:pPr>
            <w:r>
              <w:t>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Создание банка методик по формированию и измерению УУД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543F" w:rsidTr="009D61E5">
        <w:trPr>
          <w:trHeight w:val="9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мониторинга измерения </w:t>
            </w:r>
          </w:p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достижений учащихся 1 класса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10" w:firstLine="0"/>
              <w:jc w:val="left"/>
            </w:pPr>
            <w:r>
              <w:rPr>
                <w:sz w:val="22"/>
              </w:rPr>
              <w:t xml:space="preserve">Апрель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Учитель 1 класса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Рогова Г.А.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543F" w:rsidTr="009D61E5">
        <w:trPr>
          <w:trHeight w:val="9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78" w:firstLine="0"/>
            </w:pPr>
            <w:r>
              <w:rPr>
                <w:sz w:val="22"/>
              </w:rPr>
              <w:t xml:space="preserve">Посещение семинаров районного, областного уровней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Учителя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3F" w:rsidRDefault="0017543F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426D5" w:rsidRDefault="00E426D5">
      <w:pPr>
        <w:spacing w:after="0" w:line="259" w:lineRule="auto"/>
        <w:ind w:left="-1440" w:right="10528" w:firstLine="0"/>
        <w:jc w:val="left"/>
      </w:pPr>
    </w:p>
    <w:p w:rsidR="00E426D5" w:rsidRDefault="00177440">
      <w:pPr>
        <w:spacing w:after="254" w:line="259" w:lineRule="auto"/>
        <w:ind w:left="9028" w:firstLine="0"/>
      </w:pPr>
      <w:r>
        <w:t xml:space="preserve"> </w:t>
      </w:r>
    </w:p>
    <w:p w:rsidR="00E426D5" w:rsidRDefault="00177440">
      <w:pPr>
        <w:spacing w:after="257" w:line="259" w:lineRule="auto"/>
        <w:ind w:left="9028" w:firstLine="0"/>
      </w:pPr>
      <w:r>
        <w:t xml:space="preserve"> </w:t>
      </w:r>
    </w:p>
    <w:p w:rsidR="00E426D5" w:rsidRDefault="00177440">
      <w:pPr>
        <w:spacing w:after="254" w:line="259" w:lineRule="auto"/>
        <w:ind w:left="9028" w:firstLine="0"/>
      </w:pPr>
      <w:r>
        <w:t xml:space="preserve"> </w:t>
      </w:r>
    </w:p>
    <w:p w:rsidR="009D61E5" w:rsidRDefault="009D61E5">
      <w:pPr>
        <w:spacing w:after="254" w:line="259" w:lineRule="auto"/>
        <w:ind w:left="9028" w:firstLine="0"/>
      </w:pPr>
    </w:p>
    <w:p w:rsidR="009D61E5" w:rsidRDefault="009D61E5">
      <w:pPr>
        <w:spacing w:after="254" w:line="259" w:lineRule="auto"/>
        <w:ind w:left="9028" w:firstLine="0"/>
      </w:pPr>
    </w:p>
    <w:p w:rsidR="009D61E5" w:rsidRDefault="009D61E5">
      <w:pPr>
        <w:spacing w:after="254" w:line="259" w:lineRule="auto"/>
        <w:ind w:left="9028" w:firstLine="0"/>
      </w:pPr>
    </w:p>
    <w:p w:rsidR="009D61E5" w:rsidRDefault="009D61E5">
      <w:pPr>
        <w:spacing w:after="254" w:line="259" w:lineRule="auto"/>
        <w:ind w:left="9028" w:firstLine="0"/>
      </w:pPr>
    </w:p>
    <w:p w:rsidR="009D61E5" w:rsidRDefault="009D61E5">
      <w:pPr>
        <w:spacing w:after="254" w:line="259" w:lineRule="auto"/>
        <w:ind w:left="9028" w:firstLine="0"/>
      </w:pPr>
    </w:p>
    <w:p w:rsidR="009D61E5" w:rsidRDefault="009D61E5">
      <w:pPr>
        <w:spacing w:after="254" w:line="259" w:lineRule="auto"/>
        <w:ind w:left="9028" w:firstLine="0"/>
      </w:pPr>
    </w:p>
    <w:p w:rsidR="009D61E5" w:rsidRDefault="009D61E5">
      <w:pPr>
        <w:spacing w:after="254" w:line="259" w:lineRule="auto"/>
        <w:ind w:left="9028" w:firstLine="0"/>
      </w:pPr>
    </w:p>
    <w:p w:rsidR="00E426D5" w:rsidRDefault="00177440">
      <w:pPr>
        <w:spacing w:after="0" w:line="259" w:lineRule="auto"/>
        <w:ind w:left="9028" w:firstLine="0"/>
      </w:pPr>
      <w:r>
        <w:lastRenderedPageBreak/>
        <w:t xml:space="preserve"> </w:t>
      </w:r>
    </w:p>
    <w:p w:rsidR="00E426D5" w:rsidRDefault="00177440">
      <w:pPr>
        <w:spacing w:after="281" w:line="259" w:lineRule="auto"/>
        <w:ind w:right="45"/>
        <w:jc w:val="right"/>
      </w:pPr>
      <w:r>
        <w:rPr>
          <w:sz w:val="22"/>
        </w:rPr>
        <w:t xml:space="preserve">Приложение № 2 к приказу от </w:t>
      </w:r>
      <w:r w:rsidR="009D61E5">
        <w:rPr>
          <w:sz w:val="22"/>
        </w:rPr>
        <w:t>16</w:t>
      </w:r>
      <w:r>
        <w:rPr>
          <w:sz w:val="22"/>
        </w:rPr>
        <w:t>.</w:t>
      </w:r>
      <w:r w:rsidR="009D61E5">
        <w:rPr>
          <w:sz w:val="22"/>
        </w:rPr>
        <w:t>03</w:t>
      </w:r>
      <w:r>
        <w:rPr>
          <w:sz w:val="22"/>
        </w:rPr>
        <w:t>.2</w:t>
      </w:r>
      <w:r w:rsidR="009D61E5">
        <w:rPr>
          <w:sz w:val="22"/>
        </w:rPr>
        <w:t>022</w:t>
      </w:r>
      <w:r>
        <w:rPr>
          <w:sz w:val="22"/>
        </w:rPr>
        <w:t xml:space="preserve"> № </w:t>
      </w:r>
      <w:r w:rsidR="009D61E5">
        <w:rPr>
          <w:sz w:val="22"/>
        </w:rPr>
        <w:t>27</w:t>
      </w:r>
      <w:r>
        <w:t xml:space="preserve"> </w:t>
      </w:r>
      <w:r>
        <w:rPr>
          <w:sz w:val="22"/>
        </w:rPr>
        <w:t xml:space="preserve"> </w:t>
      </w:r>
    </w:p>
    <w:p w:rsidR="00E426D5" w:rsidRDefault="00177440" w:rsidP="009D61E5">
      <w:pPr>
        <w:spacing w:after="0" w:line="270" w:lineRule="auto"/>
        <w:ind w:left="-15" w:firstLine="698"/>
        <w:jc w:val="center"/>
      </w:pPr>
      <w:r>
        <w:rPr>
          <w:b/>
        </w:rPr>
        <w:t xml:space="preserve">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</w:t>
      </w:r>
      <w:r w:rsidR="009D61E5">
        <w:rPr>
          <w:b/>
        </w:rPr>
        <w:t>Дивненской СОШ</w:t>
      </w:r>
    </w:p>
    <w:p w:rsidR="00E426D5" w:rsidRDefault="00177440" w:rsidP="009D61E5">
      <w:pPr>
        <w:pStyle w:val="1"/>
        <w:spacing w:after="0"/>
        <w:ind w:left="-5" w:right="0"/>
      </w:pPr>
      <w:r>
        <w:t>1. Общие положения</w:t>
      </w:r>
      <w:r>
        <w:rPr>
          <w:b w:val="0"/>
        </w:rPr>
        <w:t xml:space="preserve"> </w:t>
      </w:r>
    </w:p>
    <w:p w:rsidR="00E426D5" w:rsidRDefault="00177440" w:rsidP="009D61E5">
      <w:pPr>
        <w:spacing w:after="0"/>
        <w:ind w:left="-5" w:right="45"/>
      </w:pPr>
      <w: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</w:t>
      </w:r>
      <w:r w:rsidR="009D61E5">
        <w:t>Дивненской СОШ</w:t>
      </w:r>
      <w:r>
        <w:t xml:space="preserve"> (далее – рабочая группа, ФГОС-2021). </w:t>
      </w:r>
    </w:p>
    <w:p w:rsidR="00E426D5" w:rsidRDefault="00177440" w:rsidP="009D61E5">
      <w:pPr>
        <w:spacing w:after="0"/>
        <w:ind w:left="-5" w:right="45"/>
      </w:pPr>
      <w:r>
        <w:t xml:space="preserve">1.2.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E426D5" w:rsidRDefault="00177440" w:rsidP="009D61E5">
      <w:pPr>
        <w:spacing w:after="0"/>
        <w:ind w:left="-5" w:right="45"/>
      </w:pPr>
      <w:r>
        <w:t xml:space="preserve">1.3. Настоящее положение вступает в силу с момента его утверждения и действует до </w:t>
      </w:r>
    </w:p>
    <w:p w:rsidR="00E426D5" w:rsidRDefault="00177440" w:rsidP="009D61E5">
      <w:pPr>
        <w:spacing w:after="0"/>
        <w:ind w:left="-5" w:right="45"/>
      </w:pPr>
      <w:r>
        <w:t xml:space="preserve">31.05.2027. </w:t>
      </w:r>
    </w:p>
    <w:p w:rsidR="00E426D5" w:rsidRDefault="00177440" w:rsidP="009D61E5">
      <w:pPr>
        <w:pStyle w:val="1"/>
        <w:spacing w:after="0"/>
        <w:ind w:left="-5" w:right="0"/>
      </w:pPr>
      <w:r>
        <w:t>2. Цели и задачи рабочей группы</w:t>
      </w:r>
      <w:r>
        <w:rPr>
          <w:b w:val="0"/>
        </w:rPr>
        <w:t xml:space="preserve"> </w:t>
      </w:r>
    </w:p>
    <w:p w:rsidR="00E426D5" w:rsidRDefault="00177440" w:rsidP="009D61E5">
      <w:pPr>
        <w:spacing w:after="0"/>
        <w:ind w:left="-5" w:right="45"/>
      </w:pPr>
      <w:r>
        <w:t xml:space="preserve">2.1. Основная цель – обеспечить системный подход к введению ФГОС-2021 на уровнях начального и основного общего образования. </w:t>
      </w:r>
    </w:p>
    <w:p w:rsidR="00E426D5" w:rsidRDefault="00177440" w:rsidP="009D61E5">
      <w:pPr>
        <w:spacing w:after="0"/>
        <w:ind w:left="-5" w:right="45"/>
      </w:pPr>
      <w:r>
        <w:t xml:space="preserve">2.2. Основными задачами рабочей группы являются: </w:t>
      </w:r>
    </w:p>
    <w:p w:rsidR="00E426D5" w:rsidRDefault="00177440" w:rsidP="009D61E5">
      <w:pPr>
        <w:numPr>
          <w:ilvl w:val="0"/>
          <w:numId w:val="2"/>
        </w:numPr>
        <w:spacing w:after="0"/>
        <w:ind w:right="45" w:hanging="300"/>
      </w:pPr>
      <w:r>
        <w:t xml:space="preserve">разработка основных образовательных программ НОО и ООО; </w:t>
      </w:r>
    </w:p>
    <w:p w:rsidR="00E426D5" w:rsidRDefault="00177440" w:rsidP="009D61E5">
      <w:pPr>
        <w:numPr>
          <w:ilvl w:val="0"/>
          <w:numId w:val="2"/>
        </w:numPr>
        <w:spacing w:after="0"/>
        <w:ind w:right="45" w:hanging="300"/>
      </w:pPr>
      <w:r>
        <w:t xml:space="preserve">определение условий для реализации ООП НОО и ООП ООО; </w:t>
      </w:r>
    </w:p>
    <w:p w:rsidR="00E426D5" w:rsidRDefault="00177440" w:rsidP="009D61E5">
      <w:pPr>
        <w:numPr>
          <w:ilvl w:val="0"/>
          <w:numId w:val="2"/>
        </w:numPr>
        <w:spacing w:after="0"/>
        <w:ind w:right="45" w:hanging="300"/>
      </w:pPr>
      <w:r>
        <w:t xml:space="preserve">создание нормативной и организационно-правовой базы, регламентирующей деятельность школы по введению ФГОС-2021; </w:t>
      </w:r>
    </w:p>
    <w:p w:rsidR="00E426D5" w:rsidRDefault="00177440" w:rsidP="009D61E5">
      <w:pPr>
        <w:numPr>
          <w:ilvl w:val="0"/>
          <w:numId w:val="2"/>
        </w:numPr>
        <w:spacing w:after="0"/>
        <w:ind w:right="45" w:hanging="300"/>
      </w:pPr>
      <w:r>
        <w:t xml:space="preserve">мониторинг качества обучения по ФГОС-2021 посредством анализа образовательно-воспитательной деятельности педагогов; </w:t>
      </w:r>
    </w:p>
    <w:p w:rsidR="00E426D5" w:rsidRDefault="00177440" w:rsidP="009D61E5">
      <w:pPr>
        <w:numPr>
          <w:ilvl w:val="0"/>
          <w:numId w:val="2"/>
        </w:numPr>
        <w:spacing w:after="0"/>
        <w:ind w:right="45" w:hanging="300"/>
      </w:pPr>
      <w:r>
        <w:t xml:space="preserve">обеспечение координации мероприятий, направленных на введение ФГОС2021. </w:t>
      </w:r>
    </w:p>
    <w:p w:rsidR="00E426D5" w:rsidRDefault="00177440" w:rsidP="009D61E5">
      <w:pPr>
        <w:spacing w:after="0" w:line="259" w:lineRule="auto"/>
        <w:ind w:left="780" w:firstLine="0"/>
        <w:jc w:val="left"/>
      </w:pPr>
      <w:r>
        <w:t xml:space="preserve"> </w:t>
      </w:r>
    </w:p>
    <w:p w:rsidR="00E426D5" w:rsidRDefault="00177440" w:rsidP="009D61E5">
      <w:pPr>
        <w:pStyle w:val="1"/>
        <w:spacing w:after="0"/>
        <w:ind w:left="-5" w:right="0"/>
      </w:pPr>
      <w:r>
        <w:t>3. Функции рабочей группы</w:t>
      </w:r>
      <w:r>
        <w:rPr>
          <w:b w:val="0"/>
        </w:rPr>
        <w:t xml:space="preserve"> </w:t>
      </w:r>
    </w:p>
    <w:p w:rsidR="00E426D5" w:rsidRDefault="00177440" w:rsidP="009D61E5">
      <w:pPr>
        <w:spacing w:after="0"/>
        <w:ind w:left="-5" w:right="45"/>
      </w:pPr>
      <w:r>
        <w:t xml:space="preserve">3.1. Информационная: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своевременное размещение информации по введению ФГОС-2021 на сайте школы;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разъяснение участникам образовательного процесса перспектив и эффектов введения ФГОС-2021;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</w:t>
      </w:r>
    </w:p>
    <w:p w:rsidR="00E426D5" w:rsidRDefault="00177440" w:rsidP="009D61E5">
      <w:pPr>
        <w:spacing w:after="0"/>
        <w:ind w:left="-5" w:right="45"/>
      </w:pPr>
      <w:r>
        <w:t xml:space="preserve">3.2. Координационная: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координация деятельности учителей 1–4-х, 5–9-х классов, системы оценки качества образования по основным направлениям деятельности; </w:t>
      </w:r>
    </w:p>
    <w:p w:rsidR="009D61E5" w:rsidRDefault="00177440" w:rsidP="009D61E5">
      <w:pPr>
        <w:numPr>
          <w:ilvl w:val="0"/>
          <w:numId w:val="3"/>
        </w:numPr>
        <w:spacing w:after="0" w:line="331" w:lineRule="auto"/>
        <w:ind w:right="141" w:hanging="300"/>
      </w:pPr>
      <w:r>
        <w:lastRenderedPageBreak/>
        <w:t xml:space="preserve">определение механизма разработки и реализации образовательных программ начального и основного общего образования. </w:t>
      </w:r>
    </w:p>
    <w:p w:rsidR="009D61E5" w:rsidRDefault="00177440" w:rsidP="009D61E5">
      <w:pPr>
        <w:spacing w:after="0" w:line="331" w:lineRule="auto"/>
        <w:ind w:right="141"/>
      </w:pPr>
      <w:r>
        <w:t xml:space="preserve">3.3. Экспертно-аналитическая: </w:t>
      </w:r>
    </w:p>
    <w:p w:rsidR="00E426D5" w:rsidRDefault="00177440" w:rsidP="009D61E5">
      <w:pPr>
        <w:spacing w:after="0" w:line="331" w:lineRule="auto"/>
        <w:ind w:right="141" w:firstLine="41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мониторинг условий, ресурсного обеспечения и результативности введения </w:t>
      </w:r>
      <w:r w:rsidR="009D61E5">
        <w:t xml:space="preserve">     </w:t>
      </w:r>
      <w:r>
        <w:t xml:space="preserve">ФГОС-2021;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E426D5" w:rsidRDefault="00177440" w:rsidP="009D61E5">
      <w:pPr>
        <w:numPr>
          <w:ilvl w:val="0"/>
          <w:numId w:val="3"/>
        </w:numPr>
        <w:spacing w:after="0"/>
        <w:ind w:right="141" w:hanging="300"/>
      </w:pPr>
      <w:r>
        <w:t xml:space="preserve">рассмотрение проектов нормативных и организационно-правовых актов по вопросам введения ФГОС-2021. </w:t>
      </w:r>
    </w:p>
    <w:p w:rsidR="009D61E5" w:rsidRPr="009D61E5" w:rsidRDefault="009D61E5" w:rsidP="009D61E5">
      <w:pPr>
        <w:pStyle w:val="a3"/>
        <w:numPr>
          <w:ilvl w:val="0"/>
          <w:numId w:val="4"/>
        </w:numPr>
        <w:spacing w:after="0"/>
        <w:ind w:right="141"/>
        <w:rPr>
          <w:b/>
        </w:rPr>
      </w:pPr>
      <w:r w:rsidRPr="009D61E5">
        <w:rPr>
          <w:b/>
        </w:rPr>
        <w:t>Права и ответственность рабочей группы.</w:t>
      </w:r>
    </w:p>
    <w:p w:rsidR="00E426D5" w:rsidRDefault="009D61E5" w:rsidP="009D61E5">
      <w:pPr>
        <w:spacing w:after="0" w:line="513" w:lineRule="auto"/>
        <w:ind w:left="0" w:right="3860" w:firstLine="0"/>
        <w:jc w:val="left"/>
      </w:pPr>
      <w:r>
        <w:rPr>
          <w:b/>
        </w:rPr>
        <w:t xml:space="preserve"> </w:t>
      </w:r>
      <w:r w:rsidR="00177440">
        <w:t xml:space="preserve">4.1. Рабочая группа имеет право: </w:t>
      </w:r>
    </w:p>
    <w:p w:rsidR="00E426D5" w:rsidRDefault="00177440" w:rsidP="009D61E5">
      <w:pPr>
        <w:numPr>
          <w:ilvl w:val="1"/>
          <w:numId w:val="5"/>
        </w:numPr>
        <w:spacing w:after="0"/>
        <w:ind w:right="45" w:hanging="300"/>
      </w:pPr>
      <w:r>
        <w:t xml:space="preserve">осуществлять работу по плану, утвержденному руководителем рабочей группы, вносить в него необходимые дополнения и изменения; </w:t>
      </w:r>
    </w:p>
    <w:p w:rsidR="00E426D5" w:rsidRDefault="00177440" w:rsidP="009D61E5">
      <w:pPr>
        <w:numPr>
          <w:ilvl w:val="1"/>
          <w:numId w:val="5"/>
        </w:numPr>
        <w:spacing w:after="0"/>
        <w:ind w:right="45" w:hanging="300"/>
      </w:pPr>
      <w:r>
        <w:t xml:space="preserve">запрашивать у работников школы необходимую информацию; </w:t>
      </w:r>
    </w:p>
    <w:p w:rsidR="00E426D5" w:rsidRDefault="00177440" w:rsidP="009D61E5">
      <w:pPr>
        <w:numPr>
          <w:ilvl w:val="1"/>
          <w:numId w:val="5"/>
        </w:numPr>
        <w:spacing w:after="0"/>
        <w:ind w:right="45" w:hanging="300"/>
      </w:pPr>
      <w:r>
        <w:t xml:space="preserve">при необходимости приглашать на заседания рабочей группы представителей общественных организаций, Совета родителей, Совета обучающихся; </w:t>
      </w:r>
    </w:p>
    <w:p w:rsidR="00E426D5" w:rsidRDefault="00177440" w:rsidP="009D61E5">
      <w:pPr>
        <w:spacing w:after="0"/>
        <w:ind w:left="-5" w:right="45"/>
      </w:pPr>
      <w:r>
        <w:t xml:space="preserve">4.2. Рабочая группа несет ответственность: </w:t>
      </w:r>
    </w:p>
    <w:p w:rsidR="00E426D5" w:rsidRDefault="00177440" w:rsidP="009D61E5">
      <w:pPr>
        <w:numPr>
          <w:ilvl w:val="1"/>
          <w:numId w:val="4"/>
        </w:numPr>
        <w:spacing w:after="0"/>
        <w:ind w:right="237" w:hanging="300"/>
      </w:pPr>
      <w:r>
        <w:t xml:space="preserve">за выполнение плана работы в срок, установленный директором; </w:t>
      </w:r>
    </w:p>
    <w:p w:rsidR="00E426D5" w:rsidRDefault="00177440" w:rsidP="009D61E5">
      <w:pPr>
        <w:numPr>
          <w:ilvl w:val="1"/>
          <w:numId w:val="4"/>
        </w:numPr>
        <w:spacing w:after="0"/>
        <w:ind w:right="237" w:hanging="300"/>
      </w:pPr>
      <w:r>
        <w:t xml:space="preserve"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 </w:t>
      </w:r>
    </w:p>
    <w:p w:rsidR="00E426D5" w:rsidRDefault="00177440" w:rsidP="009D61E5">
      <w:pPr>
        <w:numPr>
          <w:ilvl w:val="1"/>
          <w:numId w:val="4"/>
        </w:numPr>
        <w:spacing w:after="0"/>
        <w:ind w:right="237" w:hanging="300"/>
      </w:pPr>
      <w:r>
        <w:t xml:space="preserve"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 </w:t>
      </w:r>
    </w:p>
    <w:p w:rsidR="00E426D5" w:rsidRDefault="00177440" w:rsidP="009D61E5">
      <w:pPr>
        <w:spacing w:after="0" w:line="259" w:lineRule="auto"/>
        <w:ind w:left="780" w:firstLine="0"/>
        <w:jc w:val="left"/>
      </w:pPr>
      <w:r>
        <w:t xml:space="preserve"> </w:t>
      </w:r>
    </w:p>
    <w:p w:rsidR="00E426D5" w:rsidRDefault="00177440" w:rsidP="009D61E5">
      <w:pPr>
        <w:pStyle w:val="1"/>
        <w:spacing w:after="0"/>
        <w:ind w:left="-5" w:right="0"/>
      </w:pPr>
      <w:r>
        <w:t>5. Организация деятельности рабочей группы</w:t>
      </w:r>
      <w:r>
        <w:rPr>
          <w:b w:val="0"/>
        </w:rPr>
        <w:t xml:space="preserve"> </w:t>
      </w:r>
    </w:p>
    <w:p w:rsidR="00E426D5" w:rsidRDefault="00177440" w:rsidP="009D61E5">
      <w:pPr>
        <w:spacing w:after="0"/>
        <w:ind w:left="-5" w:right="45"/>
      </w:pPr>
      <w:r>
        <w:t xml:space="preserve">5.1. Руководитель и члены рабочей группы утверждаются приказом директора. В состав рабочей группы входят педагогические работники школы. Рабочая группа действует до 31.05.2027. </w:t>
      </w:r>
    </w:p>
    <w:p w:rsidR="00E426D5" w:rsidRDefault="00177440" w:rsidP="009D61E5">
      <w:pPr>
        <w:spacing w:after="0"/>
        <w:ind w:left="-5" w:right="45"/>
      </w:pPr>
      <w:r>
        <w:t>5.2. Деятельность рабочей группы осуществляется по плану ввода обучения по ФГОС НОО – 2021, ФГОС ООО – 2021 на 2021–2027 годы</w:t>
      </w:r>
      <w:r w:rsidR="009D61E5">
        <w:t>.</w:t>
      </w:r>
      <w:r>
        <w:t xml:space="preserve"> </w:t>
      </w:r>
    </w:p>
    <w:p w:rsidR="00E426D5" w:rsidRDefault="00177440" w:rsidP="009D61E5">
      <w:pPr>
        <w:spacing w:after="0"/>
        <w:ind w:left="-5" w:right="45"/>
      </w:pPr>
      <w:r>
        <w:t xml:space="preserve">5.3. Заседания рабочей группы проводятся не реже одного раза в четверть. В случае необходимости могут проводиться внеочередные заседания. </w:t>
      </w:r>
    </w:p>
    <w:p w:rsidR="00E426D5" w:rsidRDefault="00177440" w:rsidP="009D61E5">
      <w:pPr>
        <w:spacing w:after="0"/>
        <w:ind w:left="-5" w:right="45"/>
      </w:pPr>
      <w:r>
        <w:t xml:space="preserve">5.4. Заседание рабочей группы ведет руководитель рабочей группы либо по его поручению </w:t>
      </w:r>
      <w:r w:rsidR="009D61E5">
        <w:t>назначенный член</w:t>
      </w:r>
      <w:r>
        <w:t xml:space="preserve"> рабочей группы. Заседание рабочей группы считается правомочным, если на нем присутствует не менее половины членов состава рабочей группы. </w:t>
      </w:r>
    </w:p>
    <w:p w:rsidR="00E426D5" w:rsidRDefault="00177440" w:rsidP="009D61E5">
      <w:pPr>
        <w:spacing w:after="0"/>
        <w:ind w:left="-5" w:right="45"/>
      </w:pPr>
      <w:r>
        <w:t xml:space="preserve">5.5. </w:t>
      </w:r>
      <w:r>
        <w:tab/>
        <w:t xml:space="preserve">При </w:t>
      </w:r>
      <w:r>
        <w:tab/>
        <w:t xml:space="preserve">осуществлении </w:t>
      </w:r>
      <w:r>
        <w:tab/>
        <w:t xml:space="preserve">деятельности </w:t>
      </w:r>
      <w:r>
        <w:tab/>
        <w:t xml:space="preserve">рабочая </w:t>
      </w:r>
      <w:r>
        <w:tab/>
        <w:t xml:space="preserve">группа </w:t>
      </w:r>
      <w:r>
        <w:tab/>
        <w:t xml:space="preserve">взаимодействует </w:t>
      </w:r>
      <w:r>
        <w:tab/>
        <w:t xml:space="preserve">с педагогическим советом школы, Советом родителей. Советом обучающихся. </w:t>
      </w:r>
    </w:p>
    <w:p w:rsidR="00E426D5" w:rsidRDefault="00177440" w:rsidP="009D61E5">
      <w:pPr>
        <w:spacing w:after="0"/>
        <w:ind w:left="-5" w:right="45"/>
      </w:pPr>
      <w:r>
        <w:lastRenderedPageBreak/>
        <w:t xml:space="preserve">5.6. Контроль за деятельностью рабочей группы осуществляет руководитель рабочей группы и директор школы. </w:t>
      </w:r>
    </w:p>
    <w:p w:rsidR="00E426D5" w:rsidRDefault="00177440" w:rsidP="009D61E5">
      <w:pPr>
        <w:pStyle w:val="1"/>
        <w:spacing w:after="0"/>
        <w:ind w:left="-5" w:right="0"/>
      </w:pPr>
      <w:r>
        <w:t>6. Делопроизводство</w:t>
      </w:r>
      <w:r>
        <w:rPr>
          <w:b w:val="0"/>
        </w:rPr>
        <w:t xml:space="preserve"> </w:t>
      </w:r>
    </w:p>
    <w:p w:rsidR="00E426D5" w:rsidRDefault="00177440" w:rsidP="009D61E5">
      <w:pPr>
        <w:spacing w:after="0"/>
        <w:ind w:left="-5" w:right="45"/>
      </w:pPr>
      <w:r>
        <w:t xml:space="preserve">6.1. Заседания рабочей группы оформляются протоколом. </w:t>
      </w:r>
    </w:p>
    <w:p w:rsidR="00E426D5" w:rsidRDefault="00177440" w:rsidP="009D61E5">
      <w:pPr>
        <w:spacing w:after="0"/>
        <w:ind w:left="-5" w:right="45"/>
      </w:pPr>
      <w:r>
        <w:t xml:space="preserve">6.2. Протоколы составляет выбранный на заседании член рабочей группы и подписывают все члены. </w:t>
      </w:r>
    </w:p>
    <w:p w:rsidR="00E426D5" w:rsidRDefault="00177440" w:rsidP="009D61E5">
      <w:pPr>
        <w:spacing w:after="0" w:line="259" w:lineRule="auto"/>
        <w:ind w:left="0" w:firstLine="0"/>
        <w:jc w:val="left"/>
      </w:pPr>
      <w:r>
        <w:t xml:space="preserve"> </w:t>
      </w:r>
    </w:p>
    <w:p w:rsidR="00E426D5" w:rsidRDefault="00177440">
      <w:pPr>
        <w:spacing w:after="254" w:line="259" w:lineRule="auto"/>
        <w:ind w:left="0" w:firstLine="0"/>
        <w:jc w:val="left"/>
      </w:pPr>
      <w:r>
        <w:t xml:space="preserve"> </w:t>
      </w:r>
    </w:p>
    <w:p w:rsidR="00E426D5" w:rsidRDefault="00177440">
      <w:pPr>
        <w:spacing w:after="0" w:line="259" w:lineRule="auto"/>
        <w:ind w:left="0" w:firstLine="0"/>
        <w:jc w:val="left"/>
      </w:pPr>
      <w:r>
        <w:t xml:space="preserve"> </w:t>
      </w:r>
    </w:p>
    <w:sectPr w:rsidR="00E426D5">
      <w:pgSz w:w="11906" w:h="16838"/>
      <w:pgMar w:top="998" w:right="1378" w:bottom="15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50C"/>
    <w:multiLevelType w:val="hybridMultilevel"/>
    <w:tmpl w:val="A6EC1F14"/>
    <w:lvl w:ilvl="0" w:tplc="9C3C3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276D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40E5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8FCD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250A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2F4C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0C9F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B8C64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CC6E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62655"/>
    <w:multiLevelType w:val="hybridMultilevel"/>
    <w:tmpl w:val="A2263090"/>
    <w:lvl w:ilvl="0" w:tplc="8788EF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AC0AC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2076C">
      <w:start w:val="1"/>
      <w:numFmt w:val="bullet"/>
      <w:lvlText w:val="▪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2D02A">
      <w:start w:val="1"/>
      <w:numFmt w:val="bullet"/>
      <w:lvlText w:val="•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4DB14">
      <w:start w:val="1"/>
      <w:numFmt w:val="bullet"/>
      <w:lvlText w:val="o"/>
      <w:lvlJc w:val="left"/>
      <w:pPr>
        <w:ind w:left="2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8C0A">
      <w:start w:val="1"/>
      <w:numFmt w:val="bullet"/>
      <w:lvlText w:val="▪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68780">
      <w:start w:val="1"/>
      <w:numFmt w:val="bullet"/>
      <w:lvlText w:val="•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6983C">
      <w:start w:val="1"/>
      <w:numFmt w:val="bullet"/>
      <w:lvlText w:val="o"/>
      <w:lvlJc w:val="left"/>
      <w:pPr>
        <w:ind w:left="5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24588">
      <w:start w:val="1"/>
      <w:numFmt w:val="bullet"/>
      <w:lvlText w:val="▪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15F3C"/>
    <w:multiLevelType w:val="hybridMultilevel"/>
    <w:tmpl w:val="A612B258"/>
    <w:lvl w:ilvl="0" w:tplc="80B4EC6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0CB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CD02A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A9FBA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2BC00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CA3C8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F9F2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88392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6054E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D3BE1"/>
    <w:multiLevelType w:val="hybridMultilevel"/>
    <w:tmpl w:val="B704C12A"/>
    <w:lvl w:ilvl="0" w:tplc="EA6A8B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4C2D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A7C50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AD44C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960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6355E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E79B8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246EE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619CC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7630E"/>
    <w:multiLevelType w:val="hybridMultilevel"/>
    <w:tmpl w:val="DE2E4582"/>
    <w:lvl w:ilvl="0" w:tplc="E5DCDE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4741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2C5E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21F0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8F71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6B5B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ABE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26A2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0A71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D5"/>
    <w:rsid w:val="0017543F"/>
    <w:rsid w:val="00177440"/>
    <w:rsid w:val="00420E6A"/>
    <w:rsid w:val="0057194D"/>
    <w:rsid w:val="009A2757"/>
    <w:rsid w:val="009D61E5"/>
    <w:rsid w:val="00E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434C-7A02-4E01-89ED-C12003B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6" w:line="270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D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PK_0804022</cp:lastModifiedBy>
  <cp:revision>2</cp:revision>
  <dcterms:created xsi:type="dcterms:W3CDTF">2022-10-11T12:15:00Z</dcterms:created>
  <dcterms:modified xsi:type="dcterms:W3CDTF">2022-10-11T12:15:00Z</dcterms:modified>
</cp:coreProperties>
</file>